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9F7" w:rsidRDefault="00DF60D7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DF60D7">
        <w:rPr>
          <w:rFonts w:ascii="Times New Roman" w:hAnsi="Times New Roman" w:cs="Times New Roman"/>
          <w:sz w:val="26"/>
          <w:szCs w:val="26"/>
        </w:rPr>
        <w:t xml:space="preserve">ООО «АТЭС» </w:t>
      </w:r>
      <w:r w:rsidRPr="0045597B">
        <w:rPr>
          <w:rFonts w:ascii="Times New Roman" w:hAnsi="Times New Roman" w:cs="Times New Roman"/>
          <w:sz w:val="26"/>
          <w:szCs w:val="26"/>
        </w:rPr>
        <w:t xml:space="preserve">объявляет о </w:t>
      </w:r>
      <w:r w:rsidR="00917AC0">
        <w:rPr>
          <w:rFonts w:ascii="Times New Roman" w:hAnsi="Times New Roman" w:cs="Times New Roman"/>
          <w:sz w:val="26"/>
          <w:szCs w:val="26"/>
        </w:rPr>
        <w:t xml:space="preserve">намерении </w:t>
      </w:r>
      <w:r w:rsidR="00747398">
        <w:rPr>
          <w:rFonts w:ascii="Times New Roman" w:hAnsi="Times New Roman" w:cs="Times New Roman"/>
          <w:sz w:val="26"/>
          <w:szCs w:val="26"/>
        </w:rPr>
        <w:t>продажи</w:t>
      </w:r>
      <w:r w:rsidRPr="0045597B">
        <w:rPr>
          <w:rFonts w:ascii="Times New Roman" w:hAnsi="Times New Roman" w:cs="Times New Roman"/>
          <w:sz w:val="26"/>
          <w:szCs w:val="26"/>
        </w:rPr>
        <w:t xml:space="preserve"> автомобиля: </w:t>
      </w:r>
    </w:p>
    <w:p w:rsidR="007B3035" w:rsidRDefault="00DF60D7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5597B">
        <w:rPr>
          <w:rFonts w:ascii="Times New Roman" w:hAnsi="Times New Roman" w:cs="Times New Roman"/>
          <w:sz w:val="26"/>
          <w:szCs w:val="26"/>
        </w:rPr>
        <w:t xml:space="preserve">Грузовой бортовой ГАЗ-3302 </w:t>
      </w:r>
    </w:p>
    <w:p w:rsidR="000B7FAA" w:rsidRPr="0045597B" w:rsidRDefault="000B7FAA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5597B" w:rsidRPr="007D054C" w:rsidRDefault="0045597B" w:rsidP="0045597B">
      <w:pPr>
        <w:pStyle w:val="a3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7D054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Технические характеристики: </w:t>
      </w:r>
    </w:p>
    <w:p w:rsidR="0045597B" w:rsidRPr="0045597B" w:rsidRDefault="0045597B" w:rsidP="0045597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97B">
        <w:rPr>
          <w:rFonts w:ascii="Times New Roman" w:hAnsi="Times New Roman" w:cs="Times New Roman"/>
          <w:color w:val="000000"/>
          <w:sz w:val="26"/>
          <w:szCs w:val="26"/>
        </w:rPr>
        <w:t>VIN - XТН330200W1695791</w:t>
      </w:r>
    </w:p>
    <w:p w:rsidR="0045597B" w:rsidRPr="0045597B" w:rsidRDefault="0045597B" w:rsidP="0045597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97B">
        <w:rPr>
          <w:rFonts w:ascii="Times New Roman" w:hAnsi="Times New Roman" w:cs="Times New Roman"/>
          <w:color w:val="000000"/>
          <w:sz w:val="26"/>
          <w:szCs w:val="26"/>
        </w:rPr>
        <w:t>Год изготовления ТС – 1998</w:t>
      </w:r>
    </w:p>
    <w:p w:rsidR="0045597B" w:rsidRPr="0045597B" w:rsidRDefault="0045597B" w:rsidP="0045597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97B">
        <w:rPr>
          <w:rFonts w:ascii="Times New Roman" w:hAnsi="Times New Roman" w:cs="Times New Roman"/>
          <w:color w:val="000000"/>
          <w:sz w:val="26"/>
          <w:szCs w:val="26"/>
        </w:rPr>
        <w:t>Модель, № двигателя -40630А W3213033</w:t>
      </w:r>
    </w:p>
    <w:p w:rsidR="0045597B" w:rsidRPr="0045597B" w:rsidRDefault="0045597B" w:rsidP="0045597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97B">
        <w:rPr>
          <w:rFonts w:ascii="Times New Roman" w:hAnsi="Times New Roman" w:cs="Times New Roman"/>
          <w:color w:val="000000"/>
          <w:sz w:val="26"/>
          <w:szCs w:val="26"/>
        </w:rPr>
        <w:t>Шасси (рама) - № XTH330200W1695701</w:t>
      </w:r>
    </w:p>
    <w:p w:rsidR="0045597B" w:rsidRPr="0045597B" w:rsidRDefault="0045597B" w:rsidP="0045597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97B">
        <w:rPr>
          <w:rFonts w:ascii="Times New Roman" w:hAnsi="Times New Roman" w:cs="Times New Roman"/>
          <w:color w:val="000000"/>
          <w:sz w:val="26"/>
          <w:szCs w:val="26"/>
        </w:rPr>
        <w:t>Кузов (кабина, прицеп) - № 33020020162635</w:t>
      </w:r>
    </w:p>
    <w:p w:rsidR="0045597B" w:rsidRPr="0045597B" w:rsidRDefault="0045597B" w:rsidP="0045597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97B">
        <w:rPr>
          <w:rFonts w:ascii="Times New Roman" w:hAnsi="Times New Roman" w:cs="Times New Roman"/>
          <w:color w:val="000000"/>
          <w:sz w:val="26"/>
          <w:szCs w:val="26"/>
        </w:rPr>
        <w:t>Цвет кузова (кабины, прицепа) – Сафари</w:t>
      </w:r>
    </w:p>
    <w:p w:rsidR="0045597B" w:rsidRPr="0045597B" w:rsidRDefault="0045597B" w:rsidP="0045597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97B">
        <w:rPr>
          <w:rFonts w:ascii="Times New Roman" w:hAnsi="Times New Roman" w:cs="Times New Roman"/>
          <w:color w:val="000000"/>
          <w:sz w:val="26"/>
          <w:szCs w:val="26"/>
        </w:rPr>
        <w:t>Мощность двигателя – 110 л. с./81 кВт</w:t>
      </w:r>
    </w:p>
    <w:p w:rsidR="0045597B" w:rsidRPr="0045597B" w:rsidRDefault="0045597B" w:rsidP="0045597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97B">
        <w:rPr>
          <w:rFonts w:ascii="Times New Roman" w:hAnsi="Times New Roman" w:cs="Times New Roman"/>
          <w:color w:val="000000"/>
          <w:sz w:val="26"/>
          <w:szCs w:val="26"/>
        </w:rPr>
        <w:t>Рабочий объем двигателя, куб. см. – 2300</w:t>
      </w:r>
    </w:p>
    <w:p w:rsidR="0045597B" w:rsidRPr="0045597B" w:rsidRDefault="0045597B" w:rsidP="0045597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97B">
        <w:rPr>
          <w:rFonts w:ascii="Times New Roman" w:hAnsi="Times New Roman" w:cs="Times New Roman"/>
          <w:color w:val="000000"/>
          <w:sz w:val="26"/>
          <w:szCs w:val="26"/>
        </w:rPr>
        <w:t>Тип двигателя – бензин</w:t>
      </w:r>
    </w:p>
    <w:p w:rsidR="0045597B" w:rsidRPr="0045597B" w:rsidRDefault="0045597B" w:rsidP="0045597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97B">
        <w:rPr>
          <w:rFonts w:ascii="Times New Roman" w:hAnsi="Times New Roman" w:cs="Times New Roman"/>
          <w:color w:val="000000"/>
          <w:sz w:val="26"/>
          <w:szCs w:val="26"/>
        </w:rPr>
        <w:t>Разрешенная максимальная масса, кг – 3500</w:t>
      </w:r>
    </w:p>
    <w:p w:rsidR="0045597B" w:rsidRPr="0045597B" w:rsidRDefault="0045597B" w:rsidP="0045597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97B">
        <w:rPr>
          <w:rFonts w:ascii="Times New Roman" w:hAnsi="Times New Roman" w:cs="Times New Roman"/>
          <w:color w:val="000000"/>
          <w:sz w:val="26"/>
          <w:szCs w:val="26"/>
        </w:rPr>
        <w:t>Масса без нагрузки – 1850</w:t>
      </w:r>
    </w:p>
    <w:p w:rsidR="00DF60D7" w:rsidRDefault="0045597B" w:rsidP="0045597B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5597B">
        <w:rPr>
          <w:rFonts w:ascii="Times New Roman" w:hAnsi="Times New Roman" w:cs="Times New Roman"/>
          <w:color w:val="000000"/>
          <w:sz w:val="26"/>
          <w:szCs w:val="26"/>
        </w:rPr>
        <w:t>Организация изготовитель – (РОССИЯ) ОАО «ГОРЬКОВСКИЙ АВТОМОБИЛЬНЫЙ ЗАВОД»</w:t>
      </w:r>
    </w:p>
    <w:p w:rsidR="007D054C" w:rsidRDefault="007D054C" w:rsidP="0045597B">
      <w:pPr>
        <w:pStyle w:val="a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D054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Техническое состояние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7D054C" w:rsidRPr="007D054C" w:rsidRDefault="007D054C" w:rsidP="007D054C">
      <w:pPr>
        <w:numPr>
          <w:ilvl w:val="0"/>
          <w:numId w:val="1"/>
        </w:numPr>
        <w:spacing w:after="0" w:line="240" w:lineRule="auto"/>
        <w:ind w:left="0" w:firstLine="179"/>
        <w:contextualSpacing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7D054C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Кабина восстановлена после аварии 2003 года. Нарушена геометрия, производилась протяжка кабины на стенде. Замена дверей. Пороги, лонжероны прогнили до основания, что приводит к ослаблению жесткости каркаса кабины. Установка новых порогов, подножек не возможна по причине рыхлости металла и непригодности его к сварке.</w:t>
      </w:r>
      <w:r w:rsidRPr="007D054C">
        <w:rPr>
          <w:rFonts w:ascii="NTHelvetica/Cyrillic" w:eastAsia="Times New Roman" w:hAnsi="NTHelvetica/Cyrillic" w:cs="Times New Roman"/>
          <w:sz w:val="26"/>
          <w:szCs w:val="26"/>
          <w:lang w:eastAsia="ru-RU"/>
        </w:rPr>
        <w:t xml:space="preserve"> </w:t>
      </w:r>
    </w:p>
    <w:p w:rsidR="007D054C" w:rsidRPr="007D054C" w:rsidRDefault="007D054C" w:rsidP="007D054C">
      <w:pPr>
        <w:numPr>
          <w:ilvl w:val="0"/>
          <w:numId w:val="1"/>
        </w:numPr>
        <w:spacing w:after="0" w:line="240" w:lineRule="auto"/>
        <w:ind w:left="0" w:firstLine="179"/>
        <w:contextualSpacing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7D054C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Имеются сколы, царапины кузова, кабины – требуется восстановление </w:t>
      </w:r>
      <w:proofErr w:type="spellStart"/>
      <w:proofErr w:type="gramStart"/>
      <w:r w:rsidRPr="007D054C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лако</w:t>
      </w:r>
      <w:proofErr w:type="spellEnd"/>
      <w:r w:rsidRPr="007D054C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-красочного</w:t>
      </w:r>
      <w:proofErr w:type="gramEnd"/>
      <w:r w:rsidRPr="007D054C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покрытия. </w:t>
      </w:r>
    </w:p>
    <w:p w:rsidR="007D054C" w:rsidRPr="007D054C" w:rsidRDefault="007D054C" w:rsidP="007D054C">
      <w:pPr>
        <w:numPr>
          <w:ilvl w:val="0"/>
          <w:numId w:val="1"/>
        </w:numPr>
        <w:spacing w:after="0" w:line="240" w:lineRule="auto"/>
        <w:ind w:left="0" w:firstLine="179"/>
        <w:contextualSpacing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7D05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Рама имеет трещины в районе крепления кузова от 30 мм до 50 мм по всей длине. </w:t>
      </w:r>
      <w:bookmarkStart w:id="0" w:name="_Hlk123838835"/>
      <w:r w:rsidRPr="007D05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Необходима </w:t>
      </w:r>
      <w:proofErr w:type="spellStart"/>
      <w:r w:rsidRPr="007D054C">
        <w:rPr>
          <w:rFonts w:ascii="Times New Roman" w:eastAsia="Times New Roman" w:hAnsi="Times New Roman" w:cs="Times New Roman"/>
          <w:sz w:val="26"/>
          <w:szCs w:val="26"/>
          <w:lang w:eastAsia="ru-RU"/>
        </w:rPr>
        <w:t>обварка</w:t>
      </w:r>
      <w:proofErr w:type="spellEnd"/>
      <w:r w:rsidRPr="007D05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усиление проблемных участков</w:t>
      </w:r>
      <w:bookmarkEnd w:id="0"/>
      <w:r w:rsidRPr="007D054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D054C" w:rsidRPr="007D054C" w:rsidRDefault="007D054C" w:rsidP="007D054C">
      <w:pPr>
        <w:numPr>
          <w:ilvl w:val="0"/>
          <w:numId w:val="1"/>
        </w:numPr>
        <w:spacing w:after="0" w:line="240" w:lineRule="auto"/>
        <w:ind w:left="0" w:firstLine="179"/>
        <w:contextualSpacing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7D05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Кузов, борта с очаговой коррозией.  Необходима </w:t>
      </w:r>
      <w:proofErr w:type="spellStart"/>
      <w:r w:rsidRPr="007D054C">
        <w:rPr>
          <w:rFonts w:ascii="Times New Roman" w:eastAsia="Times New Roman" w:hAnsi="Times New Roman" w:cs="Times New Roman"/>
          <w:sz w:val="26"/>
          <w:szCs w:val="26"/>
          <w:lang w:eastAsia="ru-RU"/>
        </w:rPr>
        <w:t>обварка</w:t>
      </w:r>
      <w:proofErr w:type="spellEnd"/>
      <w:r w:rsidRPr="007D05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замена проблемных участков.</w:t>
      </w:r>
    </w:p>
    <w:p w:rsidR="007D054C" w:rsidRPr="007D054C" w:rsidRDefault="007D054C" w:rsidP="007D054C">
      <w:pPr>
        <w:numPr>
          <w:ilvl w:val="0"/>
          <w:numId w:val="1"/>
        </w:numPr>
        <w:spacing w:after="0" w:line="240" w:lineRule="auto"/>
        <w:ind w:left="0" w:firstLine="179"/>
        <w:contextualSpacing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7D054C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Передний бампер с трещиной по диагонали корпуса.</w:t>
      </w:r>
    </w:p>
    <w:p w:rsidR="007D054C" w:rsidRPr="007D054C" w:rsidRDefault="007D054C" w:rsidP="007D054C">
      <w:pPr>
        <w:numPr>
          <w:ilvl w:val="0"/>
          <w:numId w:val="1"/>
        </w:numPr>
        <w:spacing w:after="0" w:line="240" w:lineRule="auto"/>
        <w:ind w:left="0" w:firstLine="179"/>
        <w:contextualSpacing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7D054C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Двигатель со значительным износом поршневой группы, 2-й, 4-й поршень со сколами по краю. Камера сгорания ДВС имеют форму эллипса, что приводит низкой компрессии, низкому давлению и перерасходу масла. Требуется расточка гильз и замена поршней группы.</w:t>
      </w:r>
    </w:p>
    <w:p w:rsidR="007D054C" w:rsidRPr="007D054C" w:rsidRDefault="007D054C" w:rsidP="007D054C">
      <w:pPr>
        <w:numPr>
          <w:ilvl w:val="0"/>
          <w:numId w:val="1"/>
        </w:numPr>
        <w:spacing w:after="0" w:line="240" w:lineRule="auto"/>
        <w:ind w:left="0" w:firstLine="179"/>
        <w:contextualSpacing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7D054C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Стартер в нерабочем состоянии. Сгорела контактная группа втягивающего устройства.</w:t>
      </w:r>
    </w:p>
    <w:p w:rsidR="007D054C" w:rsidRPr="004819F6" w:rsidRDefault="007D054C" w:rsidP="007D054C">
      <w:pPr>
        <w:numPr>
          <w:ilvl w:val="0"/>
          <w:numId w:val="1"/>
        </w:numPr>
        <w:spacing w:after="0" w:line="240" w:lineRule="auto"/>
        <w:ind w:left="0" w:firstLine="179"/>
        <w:contextualSpacing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4819F6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Неисправность коробки переключения передач. При движении автомобиля выбивает 3-ю передачу. Требуется демонтаж КПП, ремонт.</w:t>
      </w:r>
    </w:p>
    <w:p w:rsidR="007D054C" w:rsidRPr="004819F6" w:rsidRDefault="007D054C" w:rsidP="007D054C">
      <w:pPr>
        <w:numPr>
          <w:ilvl w:val="0"/>
          <w:numId w:val="1"/>
        </w:numPr>
        <w:spacing w:after="0" w:line="240" w:lineRule="auto"/>
        <w:ind w:left="0" w:firstLine="179"/>
        <w:contextualSpacing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4819F6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Неисправность ходовой части требуется замена рулевой трапеции.</w:t>
      </w:r>
    </w:p>
    <w:p w:rsidR="007D054C" w:rsidRPr="004819F6" w:rsidRDefault="007D054C" w:rsidP="007D054C">
      <w:pPr>
        <w:spacing w:after="0" w:line="240" w:lineRule="auto"/>
        <w:ind w:firstLine="179"/>
        <w:contextualSpacing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4819F6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При движении автомобиля выраженный стук передних стоек. </w:t>
      </w:r>
    </w:p>
    <w:p w:rsidR="007D054C" w:rsidRPr="004819F6" w:rsidRDefault="007D054C" w:rsidP="007D054C">
      <w:pPr>
        <w:numPr>
          <w:ilvl w:val="0"/>
          <w:numId w:val="1"/>
        </w:numPr>
        <w:spacing w:after="0" w:line="240" w:lineRule="auto"/>
        <w:ind w:left="0" w:firstLine="179"/>
        <w:contextualSpacing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4819F6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proofErr w:type="spellStart"/>
      <w:r w:rsidRPr="004819F6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Сульфатация</w:t>
      </w:r>
      <w:proofErr w:type="spellEnd"/>
      <w:r w:rsidRPr="004819F6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АКБ - требуется замена.</w:t>
      </w:r>
    </w:p>
    <w:p w:rsidR="007D054C" w:rsidRPr="004819F6" w:rsidRDefault="007D054C" w:rsidP="007D054C">
      <w:pPr>
        <w:numPr>
          <w:ilvl w:val="0"/>
          <w:numId w:val="1"/>
        </w:numPr>
        <w:spacing w:after="0" w:line="240" w:lineRule="auto"/>
        <w:ind w:left="0" w:firstLine="179"/>
        <w:contextualSpacing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4819F6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Редуктор заднего моста с характерным металлическим гулом. На сливной пробке обнаружена металлическая стружка.</w:t>
      </w:r>
    </w:p>
    <w:p w:rsidR="007D054C" w:rsidRPr="004819F6" w:rsidRDefault="007D054C" w:rsidP="007D054C">
      <w:pPr>
        <w:numPr>
          <w:ilvl w:val="0"/>
          <w:numId w:val="1"/>
        </w:numPr>
        <w:spacing w:after="0" w:line="240" w:lineRule="auto"/>
        <w:ind w:left="0" w:firstLine="179"/>
        <w:contextualSpacing/>
        <w:jc w:val="both"/>
        <w:rPr>
          <w:rFonts w:ascii="Times New Roman" w:eastAsia="Times New Roman" w:hAnsi="Times New Roman" w:cs="Times New Roman"/>
          <w:bCs/>
          <w:iCs/>
          <w:color w:val="FF0000"/>
          <w:sz w:val="26"/>
          <w:szCs w:val="26"/>
          <w:lang w:eastAsia="ru-RU"/>
        </w:rPr>
      </w:pPr>
      <w:r w:rsidRPr="004819F6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Неисправность карданного вала, разбиты посадочные места крестовин - требуется замена детали в сборе.</w:t>
      </w:r>
    </w:p>
    <w:p w:rsidR="007D054C" w:rsidRPr="004819F6" w:rsidRDefault="007D054C" w:rsidP="007D054C">
      <w:pPr>
        <w:numPr>
          <w:ilvl w:val="0"/>
          <w:numId w:val="1"/>
        </w:numPr>
        <w:spacing w:after="0" w:line="240" w:lineRule="auto"/>
        <w:ind w:left="0" w:firstLine="179"/>
        <w:contextualSpacing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4819F6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Потертости более 70% и сколы лобового стекла - требуется замена лобового стекла.</w:t>
      </w:r>
    </w:p>
    <w:p w:rsidR="007D054C" w:rsidRPr="004819F6" w:rsidRDefault="007D054C" w:rsidP="0045597B">
      <w:pPr>
        <w:pStyle w:val="a3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45597B" w:rsidRPr="004819F6" w:rsidRDefault="0045597B" w:rsidP="0045597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819F6">
        <w:rPr>
          <w:rFonts w:ascii="Times New Roman" w:hAnsi="Times New Roman" w:cs="Times New Roman"/>
          <w:b/>
          <w:sz w:val="26"/>
          <w:szCs w:val="26"/>
        </w:rPr>
        <w:lastRenderedPageBreak/>
        <w:t>Начальная цена:</w:t>
      </w:r>
      <w:r w:rsidRPr="004819F6">
        <w:rPr>
          <w:rFonts w:ascii="Times New Roman" w:hAnsi="Times New Roman" w:cs="Times New Roman"/>
          <w:sz w:val="26"/>
          <w:szCs w:val="26"/>
        </w:rPr>
        <w:t xml:space="preserve"> 68 800,00 руб.</w:t>
      </w:r>
    </w:p>
    <w:p w:rsidR="00D4471D" w:rsidRPr="004819F6" w:rsidRDefault="00D4471D" w:rsidP="00D4471D">
      <w:pPr>
        <w:spacing w:after="0" w:line="19" w:lineRule="atLeast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D4471D" w:rsidRPr="004819F6" w:rsidRDefault="004819F6" w:rsidP="004819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819F6">
        <w:rPr>
          <w:rFonts w:ascii="Times New Roman" w:eastAsia="Times New Roman" w:hAnsi="Times New Roman" w:cs="Times New Roman"/>
          <w:b/>
          <w:spacing w:val="-2"/>
          <w:sz w:val="26"/>
          <w:szCs w:val="26"/>
          <w:lang w:eastAsia="ru-RU"/>
        </w:rPr>
        <w:t xml:space="preserve">Требования к оплате: </w:t>
      </w:r>
      <w:r w:rsidRPr="004819F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Предоплата 100% путем безналичного перечисления денежных средств на расчётный счет Продавца в течение 10 (десяти) календарных дней от даты выставления счета, направленному Продавцом Покупателю посредством электронной почты.</w:t>
      </w:r>
    </w:p>
    <w:p w:rsidR="004819F6" w:rsidRPr="004819F6" w:rsidRDefault="004819F6" w:rsidP="004819F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4819F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Место реализации: </w:t>
      </w:r>
      <w:r w:rsidRPr="004819F6">
        <w:rPr>
          <w:rFonts w:ascii="Times New Roman" w:eastAsia="Times New Roman" w:hAnsi="Times New Roman" w:cs="Times New Roman"/>
          <w:sz w:val="26"/>
          <w:szCs w:val="26"/>
          <w:lang w:eastAsia="ru-RU"/>
        </w:rPr>
        <w:t>Мурманская область, г. Полярные Зори, ул. Промышленная, д.7, технологический комплекс «</w:t>
      </w:r>
      <w:proofErr w:type="spellStart"/>
      <w:r w:rsidRPr="004819F6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Спецавтохозяйство</w:t>
      </w:r>
      <w:proofErr w:type="spellEnd"/>
      <w:r w:rsidRPr="004819F6">
        <w:rPr>
          <w:rFonts w:ascii="Times New Roman" w:eastAsia="Times New Roman" w:hAnsi="Times New Roman" w:cs="Times New Roman"/>
          <w:sz w:val="26"/>
          <w:szCs w:val="26"/>
          <w:lang w:eastAsia="ru-RU"/>
        </w:rPr>
        <w:t>» филиала ООО «АТЭС» в г. Полярные Зори</w:t>
      </w:r>
      <w:r w:rsidRPr="004819F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.</w:t>
      </w:r>
    </w:p>
    <w:p w:rsidR="004819F6" w:rsidRPr="004819F6" w:rsidRDefault="004819F6" w:rsidP="004819F6">
      <w:pPr>
        <w:spacing w:after="0" w:line="240" w:lineRule="auto"/>
        <w:ind w:left="36" w:firstLine="67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19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Срок реализации: </w:t>
      </w:r>
      <w:r w:rsidRPr="004819F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Покупатель производит погрузку, а также самовывоз Товара Продавца своими силами и за свой счет </w:t>
      </w:r>
      <w:r w:rsidRPr="004819F6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течение 5 (пяти) календарных дней с момента оплаты.</w:t>
      </w:r>
    </w:p>
    <w:p w:rsidR="00E32812" w:rsidRPr="00E32812" w:rsidRDefault="00E32812" w:rsidP="00917AC0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054C">
        <w:rPr>
          <w:rFonts w:ascii="Times New Roman" w:hAnsi="Times New Roman" w:cs="Times New Roman"/>
          <w:b/>
          <w:sz w:val="26"/>
          <w:szCs w:val="26"/>
        </w:rPr>
        <w:t>Дополнительную информацию</w:t>
      </w:r>
      <w:r>
        <w:rPr>
          <w:rFonts w:ascii="Times New Roman" w:hAnsi="Times New Roman" w:cs="Times New Roman"/>
          <w:sz w:val="26"/>
          <w:szCs w:val="26"/>
        </w:rPr>
        <w:t xml:space="preserve"> можно получить </w:t>
      </w:r>
      <w:r w:rsidRPr="00E32812">
        <w:rPr>
          <w:rFonts w:ascii="Times New Roman" w:hAnsi="Times New Roman" w:cs="Times New Roman"/>
          <w:sz w:val="26"/>
          <w:szCs w:val="26"/>
        </w:rPr>
        <w:t>в рабочее время по телефону</w:t>
      </w:r>
      <w:r w:rsidR="00917AC0">
        <w:rPr>
          <w:rFonts w:ascii="Times New Roman" w:hAnsi="Times New Roman" w:cs="Times New Roman"/>
          <w:sz w:val="26"/>
          <w:szCs w:val="26"/>
        </w:rPr>
        <w:t xml:space="preserve"> </w:t>
      </w:r>
      <w:r w:rsidRPr="00E32812">
        <w:rPr>
          <w:rFonts w:ascii="Times New Roman" w:hAnsi="Times New Roman" w:cs="Times New Roman"/>
          <w:sz w:val="26"/>
          <w:szCs w:val="26"/>
        </w:rPr>
        <w:t xml:space="preserve">(815-32) 7-44-94, </w:t>
      </w:r>
      <w:proofErr w:type="spellStart"/>
      <w:r w:rsidRPr="00E32812">
        <w:rPr>
          <w:rFonts w:ascii="Times New Roman" w:hAnsi="Times New Roman" w:cs="Times New Roman"/>
          <w:sz w:val="26"/>
          <w:szCs w:val="26"/>
        </w:rPr>
        <w:t>вн</w:t>
      </w:r>
      <w:proofErr w:type="spellEnd"/>
      <w:r w:rsidRPr="00E32812">
        <w:rPr>
          <w:rFonts w:ascii="Times New Roman" w:hAnsi="Times New Roman" w:cs="Times New Roman"/>
          <w:sz w:val="26"/>
          <w:szCs w:val="26"/>
        </w:rPr>
        <w:t>. 155 – Дрондина Татьяна Викторовна</w:t>
      </w:r>
    </w:p>
    <w:p w:rsidR="00E32812" w:rsidRDefault="00E32812" w:rsidP="00E3281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32812">
        <w:rPr>
          <w:rFonts w:ascii="Times New Roman" w:hAnsi="Times New Roman" w:cs="Times New Roman"/>
          <w:sz w:val="26"/>
          <w:szCs w:val="26"/>
        </w:rPr>
        <w:t>t.v.drondina@atomtes.ru</w:t>
      </w:r>
    </w:p>
    <w:p w:rsidR="00DF60D7" w:rsidRDefault="00DF60D7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DF60D7" w:rsidRDefault="00DF60D7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747398" w:rsidRDefault="00747398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AF86E0D" wp14:editId="17A2ABA3">
            <wp:extent cx="6300470" cy="3551447"/>
            <wp:effectExtent l="0" t="0" r="5080" b="0"/>
            <wp:docPr id="5" name="Рисунок 5" descr="C:\Users\Рубан А.В\Desktop\м946мк\WP_20160824_12_27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бан А.В\Desktop\м946мк\WP_20160824_12_27_47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98" w:rsidRDefault="00747398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398" w:rsidRDefault="00747398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69F478F" wp14:editId="37890D65">
            <wp:extent cx="6300470" cy="3551447"/>
            <wp:effectExtent l="0" t="0" r="5080" b="0"/>
            <wp:docPr id="6" name="Рисунок 6" descr="C:\Users\Рубан А.В\Desktop\м946мк\WP_20160726_11_26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бан А.В\Desktop\м946мк\WP_20160726_11_26_45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98" w:rsidRDefault="00747398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398" w:rsidRDefault="00747398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FD3AA5E" wp14:editId="163BA75A">
            <wp:extent cx="6300470" cy="3551447"/>
            <wp:effectExtent l="0" t="0" r="5080" b="0"/>
            <wp:docPr id="9" name="Рисунок 9" descr="C:\Users\Рубан А.В\Desktop\м946мк\WP_20160726_11_27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бан А.В\Desktop\м946мк\WP_20160726_11_27_15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98" w:rsidRDefault="00747398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398" w:rsidRDefault="00747398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98FDAF3" wp14:editId="6ECF590B">
            <wp:extent cx="6300470" cy="3551447"/>
            <wp:effectExtent l="0" t="0" r="5080" b="0"/>
            <wp:docPr id="12" name="Рисунок 12" descr="C:\Users\Рубан А.В\Desktop\м946мк\WP_20160726_11_27_2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бан А.В\Desktop\м946мк\WP_20160726_11_27_28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98" w:rsidRDefault="00747398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398" w:rsidRDefault="00747398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397E0C0" wp14:editId="1495F301">
            <wp:extent cx="6300470" cy="3551447"/>
            <wp:effectExtent l="0" t="0" r="5080" b="0"/>
            <wp:docPr id="13" name="Рисунок 13" descr="C:\Users\Рубан А.В\Desktop\м946мк\WP_20160726_11_27_4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убан А.В\Desktop\м946мк\WP_20160726_11_27_41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98" w:rsidRDefault="00747398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398" w:rsidRDefault="00747398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7982B41" wp14:editId="03C037CE">
            <wp:extent cx="6300470" cy="3551447"/>
            <wp:effectExtent l="0" t="0" r="5080" b="0"/>
            <wp:docPr id="8" name="Рисунок 8" descr="C:\Users\Рубан А.В\Desktop\м946мк\WP_20160726_11_28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бан А.В\Desktop\м946мк\WP_20160726_11_28_35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98" w:rsidRDefault="00747398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398" w:rsidRDefault="00747398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0298F7D" wp14:editId="557263FC">
            <wp:extent cx="6300470" cy="3551447"/>
            <wp:effectExtent l="0" t="0" r="5080" b="0"/>
            <wp:docPr id="10" name="Рисунок 10" descr="C:\Users\Рубан А.В\Desktop\м946мк\WP_20160726_11_26_0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бан А.В\Desktop\м946мк\WP_20160726_11_26_02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98" w:rsidRDefault="00747398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398" w:rsidRPr="00BE7A44" w:rsidRDefault="00747398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0728F85" wp14:editId="65F8A26D">
            <wp:extent cx="6300470" cy="3551447"/>
            <wp:effectExtent l="0" t="0" r="5080" b="0"/>
            <wp:docPr id="11" name="Рисунок 11" descr="C:\Users\Рубан А.В\Desktop\м946мк\WP_20160726_11_26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бан А.В\Desktop\м946мк\WP_20160726_11_26_05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D7" w:rsidRDefault="00DF60D7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bookmarkStart w:id="1" w:name="_GoBack"/>
      <w:bookmarkEnd w:id="1"/>
    </w:p>
    <w:p w:rsidR="00E045C6" w:rsidRDefault="00E045C6"/>
    <w:sectPr w:rsidR="00E04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NTHelvetica/Cyrilli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C613F2"/>
    <w:multiLevelType w:val="hybridMultilevel"/>
    <w:tmpl w:val="048CD51A"/>
    <w:lvl w:ilvl="0" w:tplc="FB3E3A10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0D7"/>
    <w:rsid w:val="000B7FAA"/>
    <w:rsid w:val="00116582"/>
    <w:rsid w:val="00157695"/>
    <w:rsid w:val="0045597B"/>
    <w:rsid w:val="004819F6"/>
    <w:rsid w:val="005D0E00"/>
    <w:rsid w:val="00747398"/>
    <w:rsid w:val="007B3035"/>
    <w:rsid w:val="007D054C"/>
    <w:rsid w:val="00917AC0"/>
    <w:rsid w:val="00925744"/>
    <w:rsid w:val="00AF09A1"/>
    <w:rsid w:val="00CE1FB9"/>
    <w:rsid w:val="00D4471D"/>
    <w:rsid w:val="00DB59F7"/>
    <w:rsid w:val="00DF60D7"/>
    <w:rsid w:val="00E045C6"/>
    <w:rsid w:val="00E3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9BC71"/>
  <w15:chartTrackingRefBased/>
  <w15:docId w15:val="{07220001-704D-4B57-B774-E49AA98B5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5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60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C592A34</Template>
  <TotalTime>78</TotalTime>
  <Pages>6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Дрондина Татьяна Викторовна</dc:creator>
  <cp:keywords/>
  <dc:description/>
  <cp:lastModifiedBy>Дрондина Татьяна Викторовна</cp:lastModifiedBy>
  <cp:revision>12</cp:revision>
  <dcterms:created xsi:type="dcterms:W3CDTF">2022-01-18T11:58:00Z</dcterms:created>
  <dcterms:modified xsi:type="dcterms:W3CDTF">2022-01-19T08:38:00Z</dcterms:modified>
</cp:coreProperties>
</file>